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84" w:rsidRPr="00533259" w:rsidRDefault="00533259" w:rsidP="00533259">
      <w:pPr>
        <w:jc w:val="center"/>
        <w:rPr>
          <w:b/>
          <w:sz w:val="32"/>
          <w:szCs w:val="32"/>
          <w:lang w:val="en-US"/>
        </w:rPr>
      </w:pPr>
      <w:r w:rsidRPr="00533259">
        <w:rPr>
          <w:b/>
          <w:noProof/>
          <w:sz w:val="32"/>
          <w:szCs w:val="32"/>
          <w:lang w:eastAsia="en-IN"/>
        </w:rPr>
        <w:drawing>
          <wp:inline distT="0" distB="0" distL="0" distR="0" wp14:anchorId="5EBDFF11" wp14:editId="39EF0C16">
            <wp:extent cx="582530" cy="4000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 time emoji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20" cy="40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="00604484" w:rsidRPr="00533259">
        <w:rPr>
          <w:b/>
          <w:sz w:val="32"/>
          <w:szCs w:val="32"/>
          <w:lang w:val="en-US"/>
        </w:rPr>
        <w:t>GENERAL ETIQUETTE QUIZ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533259">
        <w:rPr>
          <w:b/>
          <w:noProof/>
          <w:sz w:val="32"/>
          <w:szCs w:val="32"/>
          <w:lang w:eastAsia="en-IN"/>
        </w:rPr>
        <w:drawing>
          <wp:inline distT="0" distB="0" distL="0" distR="0">
            <wp:extent cx="582530" cy="4000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 time emoji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20" cy="40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259" w:rsidRPr="00533259" w:rsidRDefault="00533259" w:rsidP="00533259">
      <w:pPr>
        <w:pStyle w:val="ListParagraph"/>
        <w:ind w:left="284"/>
      </w:pPr>
    </w:p>
    <w:p w:rsidR="00604484" w:rsidRPr="00C12F86" w:rsidRDefault="00604484" w:rsidP="00604484">
      <w:pPr>
        <w:pStyle w:val="ListParagraph"/>
        <w:numPr>
          <w:ilvl w:val="0"/>
          <w:numId w:val="11"/>
        </w:numPr>
        <w:ind w:left="284" w:hanging="284"/>
      </w:pPr>
      <w:r w:rsidRPr="00C12F86">
        <w:rPr>
          <w:lang w:val="en-US"/>
        </w:rPr>
        <w:t>In the business arena:</w:t>
      </w:r>
      <w:bookmarkStart w:id="0" w:name="_GoBack"/>
      <w:bookmarkEnd w:id="0"/>
    </w:p>
    <w:p w:rsidR="00604484" w:rsidRPr="00C12F86" w:rsidRDefault="00604484" w:rsidP="00604484">
      <w:pPr>
        <w:numPr>
          <w:ilvl w:val="1"/>
          <w:numId w:val="1"/>
        </w:numPr>
        <w:tabs>
          <w:tab w:val="clear" w:pos="1440"/>
        </w:tabs>
      </w:pPr>
      <w:r w:rsidRPr="00C12F86">
        <w:rPr>
          <w:lang w:val="en-US"/>
        </w:rPr>
        <w:t>Only men should stand for handshaking and all introductions</w:t>
      </w:r>
    </w:p>
    <w:p w:rsidR="00604484" w:rsidRPr="00C12F86" w:rsidRDefault="00604484" w:rsidP="00604484">
      <w:pPr>
        <w:numPr>
          <w:ilvl w:val="1"/>
          <w:numId w:val="1"/>
        </w:numPr>
        <w:tabs>
          <w:tab w:val="clear" w:pos="1440"/>
        </w:tabs>
      </w:pPr>
      <w:r w:rsidRPr="00C12F86">
        <w:rPr>
          <w:lang w:val="en-US"/>
        </w:rPr>
        <w:t>Only women should stand for handshaking and all introductions</w:t>
      </w:r>
    </w:p>
    <w:p w:rsidR="00604484" w:rsidRPr="00C12F86" w:rsidRDefault="00604484" w:rsidP="00604484">
      <w:pPr>
        <w:numPr>
          <w:ilvl w:val="1"/>
          <w:numId w:val="1"/>
        </w:numPr>
        <w:tabs>
          <w:tab w:val="clear" w:pos="1440"/>
        </w:tabs>
      </w:pPr>
      <w:r w:rsidRPr="00C12F86">
        <w:rPr>
          <w:lang w:val="en-US"/>
        </w:rPr>
        <w:t>It is not necessary for men or women to stand for handshaking and all introductions</w:t>
      </w:r>
    </w:p>
    <w:p w:rsidR="00604484" w:rsidRDefault="00604484" w:rsidP="00604484">
      <w:pPr>
        <w:ind w:left="360" w:firstLine="720"/>
        <w:rPr>
          <w:lang w:val="en-US"/>
        </w:rPr>
      </w:pPr>
      <w:r w:rsidRPr="00C12F86">
        <w:rPr>
          <w:lang w:val="en-US"/>
        </w:rPr>
        <w:t>d) Both men and women should stand for handshaking   and all introductions</w:t>
      </w:r>
    </w:p>
    <w:p w:rsidR="00604484" w:rsidRPr="00C12F86" w:rsidRDefault="00604484" w:rsidP="00604484">
      <w:r w:rsidRPr="00C12F86">
        <w:rPr>
          <w:lang w:val="en-US"/>
        </w:rPr>
        <w:t>2. For easy reading, one’s name badge should be worn:</w:t>
      </w:r>
    </w:p>
    <w:p w:rsidR="00604484" w:rsidRPr="00C12F86" w:rsidRDefault="00604484" w:rsidP="00604484">
      <w:pPr>
        <w:numPr>
          <w:ilvl w:val="1"/>
          <w:numId w:val="2"/>
        </w:numPr>
        <w:tabs>
          <w:tab w:val="clear" w:pos="1440"/>
        </w:tabs>
      </w:pPr>
      <w:r w:rsidRPr="00C12F86">
        <w:rPr>
          <w:lang w:val="en-US"/>
        </w:rPr>
        <w:t xml:space="preserve"> On the left shoulder</w:t>
      </w:r>
    </w:p>
    <w:p w:rsidR="00604484" w:rsidRPr="00C12F86" w:rsidRDefault="00604484" w:rsidP="00604484">
      <w:pPr>
        <w:numPr>
          <w:ilvl w:val="1"/>
          <w:numId w:val="2"/>
        </w:numPr>
        <w:tabs>
          <w:tab w:val="clear" w:pos="1440"/>
        </w:tabs>
      </w:pPr>
      <w:r w:rsidRPr="00C12F86">
        <w:rPr>
          <w:lang w:val="en-US"/>
        </w:rPr>
        <w:t xml:space="preserve"> On the right shoulder</w:t>
      </w:r>
    </w:p>
    <w:p w:rsidR="00604484" w:rsidRPr="00C12F86" w:rsidRDefault="00604484" w:rsidP="00604484">
      <w:pPr>
        <w:numPr>
          <w:ilvl w:val="1"/>
          <w:numId w:val="2"/>
        </w:numPr>
        <w:tabs>
          <w:tab w:val="clear" w:pos="1440"/>
        </w:tabs>
      </w:pPr>
      <w:r w:rsidRPr="00C12F86">
        <w:rPr>
          <w:lang w:val="en-US"/>
        </w:rPr>
        <w:t xml:space="preserve"> On the left hip</w:t>
      </w:r>
    </w:p>
    <w:p w:rsidR="00604484" w:rsidRPr="00C12F86" w:rsidRDefault="00604484" w:rsidP="00604484">
      <w:pPr>
        <w:ind w:left="360" w:firstLine="720"/>
      </w:pPr>
      <w:r w:rsidRPr="00C12F86">
        <w:rPr>
          <w:lang w:val="en-US"/>
        </w:rPr>
        <w:t>d)  Around one’s neck</w:t>
      </w:r>
    </w:p>
    <w:p w:rsidR="00604484" w:rsidRPr="00C12F86" w:rsidRDefault="00604484" w:rsidP="00604484">
      <w:r w:rsidRPr="00C12F86">
        <w:rPr>
          <w:lang w:val="en-US"/>
        </w:rPr>
        <w:t>3. The best way to meet people at a business or social function is to:</w:t>
      </w:r>
    </w:p>
    <w:p w:rsidR="00604484" w:rsidRPr="00C12F86" w:rsidRDefault="00604484" w:rsidP="00604484">
      <w:pPr>
        <w:numPr>
          <w:ilvl w:val="1"/>
          <w:numId w:val="3"/>
        </w:numPr>
        <w:tabs>
          <w:tab w:val="clear" w:pos="1440"/>
        </w:tabs>
      </w:pPr>
      <w:r w:rsidRPr="00C12F86">
        <w:rPr>
          <w:lang w:val="en-US"/>
        </w:rPr>
        <w:t>Head for the bar or buffet immediately upon arrival</w:t>
      </w:r>
    </w:p>
    <w:p w:rsidR="00604484" w:rsidRPr="00C12F86" w:rsidRDefault="00604484" w:rsidP="00604484">
      <w:pPr>
        <w:numPr>
          <w:ilvl w:val="1"/>
          <w:numId w:val="3"/>
        </w:numPr>
        <w:tabs>
          <w:tab w:val="clear" w:pos="1440"/>
        </w:tabs>
      </w:pPr>
      <w:r w:rsidRPr="00C12F86">
        <w:rPr>
          <w:lang w:val="en-US"/>
        </w:rPr>
        <w:t>Introduce yourself to two people who are standing close and talking softly</w:t>
      </w:r>
    </w:p>
    <w:p w:rsidR="00604484" w:rsidRPr="00C12F86" w:rsidRDefault="00604484" w:rsidP="00604484">
      <w:pPr>
        <w:numPr>
          <w:ilvl w:val="1"/>
          <w:numId w:val="3"/>
        </w:numPr>
        <w:tabs>
          <w:tab w:val="clear" w:pos="1440"/>
        </w:tabs>
      </w:pPr>
      <w:r w:rsidRPr="00C12F86">
        <w:rPr>
          <w:lang w:val="en-US"/>
        </w:rPr>
        <w:t xml:space="preserve">Look confident, standing in the center of the room, and wait for someone to approach you </w:t>
      </w:r>
    </w:p>
    <w:p w:rsidR="00604484" w:rsidRPr="00C12F86" w:rsidRDefault="00604484" w:rsidP="00604484">
      <w:pPr>
        <w:ind w:left="360" w:firstLine="720"/>
      </w:pPr>
      <w:r w:rsidRPr="00C12F86">
        <w:rPr>
          <w:lang w:val="en-US"/>
        </w:rPr>
        <w:t>d) Introduce yourself to a person standing alone</w:t>
      </w:r>
    </w:p>
    <w:p w:rsidR="00604484" w:rsidRPr="00C12F86" w:rsidRDefault="00604484" w:rsidP="00604484">
      <w:pPr>
        <w:ind w:left="360" w:firstLine="720"/>
      </w:pPr>
      <w:r w:rsidRPr="00C12F86">
        <w:rPr>
          <w:lang w:val="en-US"/>
        </w:rPr>
        <w:t>e) Stick close to those you know very well and forget about the rest</w:t>
      </w:r>
    </w:p>
    <w:p w:rsidR="00604484" w:rsidRPr="00C12F86" w:rsidRDefault="00604484" w:rsidP="00604484">
      <w:r w:rsidRPr="00C12F86">
        <w:rPr>
          <w:lang w:val="en-US"/>
        </w:rPr>
        <w:t>4. When two business people communicate, how far apart should they stand?</w:t>
      </w:r>
    </w:p>
    <w:p w:rsidR="00604484" w:rsidRPr="00C12F86" w:rsidRDefault="00604484" w:rsidP="00604484">
      <w:pPr>
        <w:numPr>
          <w:ilvl w:val="1"/>
          <w:numId w:val="4"/>
        </w:numPr>
        <w:tabs>
          <w:tab w:val="clear" w:pos="1440"/>
        </w:tabs>
      </w:pPr>
      <w:r w:rsidRPr="00C12F86">
        <w:rPr>
          <w:lang w:val="en-US"/>
        </w:rPr>
        <w:t>1.5 feet</w:t>
      </w:r>
    </w:p>
    <w:p w:rsidR="00604484" w:rsidRPr="00C12F86" w:rsidRDefault="00604484" w:rsidP="00604484">
      <w:pPr>
        <w:numPr>
          <w:ilvl w:val="1"/>
          <w:numId w:val="4"/>
        </w:numPr>
        <w:tabs>
          <w:tab w:val="clear" w:pos="1440"/>
        </w:tabs>
      </w:pPr>
      <w:r w:rsidRPr="00C12F86">
        <w:rPr>
          <w:lang w:val="en-US"/>
        </w:rPr>
        <w:t>3 feet</w:t>
      </w:r>
    </w:p>
    <w:p w:rsidR="00604484" w:rsidRPr="00C12F86" w:rsidRDefault="00604484" w:rsidP="00604484">
      <w:pPr>
        <w:numPr>
          <w:ilvl w:val="1"/>
          <w:numId w:val="4"/>
        </w:numPr>
        <w:tabs>
          <w:tab w:val="clear" w:pos="1440"/>
        </w:tabs>
      </w:pPr>
      <w:r w:rsidRPr="00C12F86">
        <w:rPr>
          <w:lang w:val="en-US"/>
        </w:rPr>
        <w:t>7 feet</w:t>
      </w:r>
    </w:p>
    <w:p w:rsidR="00604484" w:rsidRPr="00C12F86" w:rsidRDefault="00604484" w:rsidP="00604484">
      <w:pPr>
        <w:rPr>
          <w:lang w:val="en-US"/>
        </w:rPr>
      </w:pPr>
      <w:r w:rsidRPr="00C12F86">
        <w:rPr>
          <w:lang w:val="en-US"/>
        </w:rPr>
        <w:t>5.  When making a business introduction, you should:</w:t>
      </w:r>
    </w:p>
    <w:p w:rsidR="00604484" w:rsidRPr="00C12F86" w:rsidRDefault="00604484" w:rsidP="00604484">
      <w:pPr>
        <w:numPr>
          <w:ilvl w:val="1"/>
          <w:numId w:val="5"/>
        </w:numPr>
        <w:tabs>
          <w:tab w:val="clear" w:pos="1440"/>
        </w:tabs>
      </w:pPr>
      <w:r w:rsidRPr="00C12F86">
        <w:rPr>
          <w:lang w:val="en-US"/>
        </w:rPr>
        <w:t>Wing it</w:t>
      </w:r>
    </w:p>
    <w:p w:rsidR="00604484" w:rsidRPr="00C12F86" w:rsidRDefault="00604484" w:rsidP="00604484">
      <w:pPr>
        <w:numPr>
          <w:ilvl w:val="1"/>
          <w:numId w:val="5"/>
        </w:numPr>
        <w:tabs>
          <w:tab w:val="clear" w:pos="1440"/>
        </w:tabs>
      </w:pPr>
      <w:r w:rsidRPr="00C12F86">
        <w:rPr>
          <w:lang w:val="en-US"/>
        </w:rPr>
        <w:t>Introduce the less important/junior person to the more important/senior person</w:t>
      </w:r>
    </w:p>
    <w:p w:rsidR="00604484" w:rsidRPr="00C12F86" w:rsidRDefault="00604484" w:rsidP="00604484">
      <w:pPr>
        <w:numPr>
          <w:ilvl w:val="1"/>
          <w:numId w:val="5"/>
        </w:numPr>
        <w:tabs>
          <w:tab w:val="clear" w:pos="1440"/>
        </w:tabs>
      </w:pPr>
      <w:r w:rsidRPr="00C12F86">
        <w:rPr>
          <w:lang w:val="en-US"/>
        </w:rPr>
        <w:t>Introduce the more important/senior person to the less important/senior person</w:t>
      </w:r>
    </w:p>
    <w:p w:rsidR="00604484" w:rsidRPr="00C12F86" w:rsidRDefault="00604484" w:rsidP="00604484">
      <w:pPr>
        <w:ind w:left="360" w:firstLine="720"/>
      </w:pPr>
      <w:r w:rsidRPr="00C12F86">
        <w:rPr>
          <w:lang w:val="en-US"/>
        </w:rPr>
        <w:t>d) Don’t do anything.  It is their responsibility to introduce themselves.</w:t>
      </w:r>
    </w:p>
    <w:p w:rsidR="00604484" w:rsidRPr="00C12F86" w:rsidRDefault="00604484" w:rsidP="00604484">
      <w:r w:rsidRPr="00C12F86">
        <w:rPr>
          <w:lang w:val="en-US"/>
        </w:rPr>
        <w:t>6. When answering a business phone, always answer</w:t>
      </w:r>
    </w:p>
    <w:p w:rsidR="00604484" w:rsidRPr="00C12F86" w:rsidRDefault="00604484" w:rsidP="00604484">
      <w:pPr>
        <w:numPr>
          <w:ilvl w:val="1"/>
          <w:numId w:val="6"/>
        </w:numPr>
        <w:tabs>
          <w:tab w:val="clear" w:pos="1440"/>
        </w:tabs>
      </w:pPr>
      <w:r w:rsidRPr="00C12F86">
        <w:rPr>
          <w:lang w:val="en-US"/>
        </w:rPr>
        <w:t>With a simple hello.  It sounds more approachable and less pretentious.</w:t>
      </w:r>
    </w:p>
    <w:p w:rsidR="00604484" w:rsidRPr="00C12F86" w:rsidRDefault="00604484" w:rsidP="00604484">
      <w:pPr>
        <w:numPr>
          <w:ilvl w:val="1"/>
          <w:numId w:val="6"/>
        </w:numPr>
        <w:tabs>
          <w:tab w:val="clear" w:pos="1440"/>
        </w:tabs>
      </w:pPr>
      <w:r w:rsidRPr="00C12F86">
        <w:rPr>
          <w:lang w:val="en-US"/>
        </w:rPr>
        <w:t>With your name</w:t>
      </w:r>
    </w:p>
    <w:p w:rsidR="00604484" w:rsidRPr="00C12F86" w:rsidRDefault="00604484" w:rsidP="00604484">
      <w:pPr>
        <w:numPr>
          <w:ilvl w:val="1"/>
          <w:numId w:val="6"/>
        </w:numPr>
        <w:tabs>
          <w:tab w:val="clear" w:pos="1440"/>
        </w:tabs>
      </w:pPr>
      <w:r w:rsidRPr="00C12F86">
        <w:rPr>
          <w:lang w:val="en-US"/>
        </w:rPr>
        <w:lastRenderedPageBreak/>
        <w:t>With your name, department, title, and a greeting</w:t>
      </w:r>
    </w:p>
    <w:p w:rsidR="00604484" w:rsidRPr="00C12F86" w:rsidRDefault="00604484" w:rsidP="00604484">
      <w:pPr>
        <w:ind w:left="1440"/>
      </w:pPr>
    </w:p>
    <w:p w:rsidR="00604484" w:rsidRPr="00C12F86" w:rsidRDefault="00604484" w:rsidP="00604484">
      <w:r w:rsidRPr="00C12F86">
        <w:rPr>
          <w:lang w:val="en-US"/>
        </w:rPr>
        <w:t>7. You have just heard a coworker in the cubicle next to yours speak rudely to a client on the phone.  You should:</w:t>
      </w:r>
    </w:p>
    <w:p w:rsidR="00604484" w:rsidRPr="00C12F86" w:rsidRDefault="00604484" w:rsidP="00604484">
      <w:pPr>
        <w:ind w:left="720"/>
      </w:pPr>
      <w:r w:rsidRPr="00C12F86">
        <w:rPr>
          <w:lang w:val="en-US"/>
        </w:rPr>
        <w:t>a) Wait until the call is finished, then tell the person that their behavior is unacceptable</w:t>
      </w:r>
    </w:p>
    <w:p w:rsidR="00604484" w:rsidRPr="00C12F86" w:rsidRDefault="00604484" w:rsidP="00604484">
      <w:pPr>
        <w:ind w:left="720"/>
        <w:rPr>
          <w:b/>
        </w:rPr>
      </w:pPr>
      <w:r w:rsidRPr="00C12F86">
        <w:rPr>
          <w:lang w:val="en-US"/>
        </w:rPr>
        <w:t>b) Tell your boss</w:t>
      </w:r>
    </w:p>
    <w:p w:rsidR="00604484" w:rsidRPr="00C12F86" w:rsidRDefault="00604484" w:rsidP="00604484">
      <w:pPr>
        <w:ind w:left="720"/>
        <w:rPr>
          <w:b/>
        </w:rPr>
      </w:pPr>
      <w:r w:rsidRPr="00C12F86">
        <w:rPr>
          <w:b/>
          <w:lang w:val="en-US"/>
        </w:rPr>
        <w:t xml:space="preserve">c)  </w:t>
      </w:r>
      <w:r w:rsidRPr="00C12F86">
        <w:rPr>
          <w:lang w:val="en-US"/>
        </w:rPr>
        <w:t>Respect your co-worker’s privacy and refrain from commenting</w:t>
      </w:r>
    </w:p>
    <w:p w:rsidR="00604484" w:rsidRPr="00C12F86" w:rsidRDefault="00604484" w:rsidP="00604484">
      <w:r w:rsidRPr="00C12F86">
        <w:rPr>
          <w:lang w:val="en-US"/>
        </w:rPr>
        <w:t>8. When you are dining with someone important and your cell phone rings, you:</w:t>
      </w:r>
    </w:p>
    <w:p w:rsidR="00604484" w:rsidRPr="00C12F86" w:rsidRDefault="00604484" w:rsidP="00604484">
      <w:pPr>
        <w:numPr>
          <w:ilvl w:val="1"/>
          <w:numId w:val="7"/>
        </w:numPr>
        <w:tabs>
          <w:tab w:val="clear" w:pos="1440"/>
        </w:tabs>
      </w:pPr>
      <w:r w:rsidRPr="00C12F86">
        <w:rPr>
          <w:lang w:val="en-US"/>
        </w:rPr>
        <w:t xml:space="preserve">Answer it within two rings and keep the call brief </w:t>
      </w:r>
    </w:p>
    <w:p w:rsidR="00604484" w:rsidRPr="00C12F86" w:rsidRDefault="00604484" w:rsidP="00604484">
      <w:pPr>
        <w:ind w:left="360" w:firstLine="720"/>
      </w:pPr>
      <w:r w:rsidRPr="00C12F86">
        <w:rPr>
          <w:lang w:val="en-US"/>
        </w:rPr>
        <w:t>b) Ignore it and pretend that someone else’s phone is ringing</w:t>
      </w:r>
    </w:p>
    <w:p w:rsidR="00604484" w:rsidRPr="00C12F86" w:rsidRDefault="00604484" w:rsidP="00604484">
      <w:pPr>
        <w:ind w:left="360" w:firstLine="720"/>
        <w:rPr>
          <w:lang w:val="en-US"/>
        </w:rPr>
      </w:pPr>
      <w:r w:rsidRPr="00C12F86">
        <w:rPr>
          <w:b/>
          <w:lang w:val="en-US"/>
        </w:rPr>
        <w:t xml:space="preserve">c) </w:t>
      </w:r>
      <w:r w:rsidRPr="00C12F86">
        <w:rPr>
          <w:lang w:val="en-US"/>
        </w:rPr>
        <w:t xml:space="preserve">Apologize and turn the phone on silent mode.  The person you’re with takes  </w:t>
      </w:r>
    </w:p>
    <w:p w:rsidR="00604484" w:rsidRPr="00C12F86" w:rsidRDefault="00604484" w:rsidP="00604484">
      <w:pPr>
        <w:ind w:left="360" w:firstLine="720"/>
      </w:pPr>
      <w:r w:rsidRPr="00C12F86">
        <w:rPr>
          <w:lang w:val="en-US"/>
        </w:rPr>
        <w:t xml:space="preserve">   priority.</w:t>
      </w:r>
    </w:p>
    <w:p w:rsidR="00604484" w:rsidRPr="00C12F86" w:rsidRDefault="00604484" w:rsidP="00604484">
      <w:pPr>
        <w:ind w:left="360" w:firstLine="720"/>
      </w:pPr>
      <w:r w:rsidRPr="00C12F86">
        <w:rPr>
          <w:lang w:val="en-US"/>
        </w:rPr>
        <w:t>d) Apologize, step away from the table, and take the call in the lobby or restroom.</w:t>
      </w:r>
    </w:p>
    <w:p w:rsidR="00604484" w:rsidRPr="00C12F86" w:rsidRDefault="00604484" w:rsidP="00604484">
      <w:r w:rsidRPr="00C12F86">
        <w:rPr>
          <w:lang w:val="en-US"/>
        </w:rPr>
        <w:t>9. When exiting an elevator and a more senior person is toward the back, always:</w:t>
      </w:r>
    </w:p>
    <w:p w:rsidR="00604484" w:rsidRPr="00C12F86" w:rsidRDefault="00604484" w:rsidP="00604484">
      <w:pPr>
        <w:numPr>
          <w:ilvl w:val="1"/>
          <w:numId w:val="8"/>
        </w:numPr>
        <w:tabs>
          <w:tab w:val="clear" w:pos="1440"/>
        </w:tabs>
      </w:pPr>
      <w:r w:rsidRPr="00C12F86">
        <w:rPr>
          <w:lang w:val="en-US"/>
        </w:rPr>
        <w:t>Step aside to let the more important person exit first</w:t>
      </w:r>
    </w:p>
    <w:p w:rsidR="00604484" w:rsidRPr="00C12F86" w:rsidRDefault="00604484" w:rsidP="00604484">
      <w:pPr>
        <w:ind w:left="360" w:firstLine="720"/>
      </w:pPr>
      <w:r w:rsidRPr="00C12F86">
        <w:rPr>
          <w:lang w:val="en-US"/>
        </w:rPr>
        <w:t>b)  Exit first if you are closest to the door</w:t>
      </w:r>
    </w:p>
    <w:p w:rsidR="00604484" w:rsidRPr="00C12F86" w:rsidRDefault="00604484" w:rsidP="00604484">
      <w:r w:rsidRPr="00C12F86">
        <w:rPr>
          <w:lang w:val="en-US"/>
        </w:rPr>
        <w:t>10. When you reach a doorway at the same time as another person, the following rules apply:</w:t>
      </w:r>
    </w:p>
    <w:p w:rsidR="00604484" w:rsidRPr="00C12F86" w:rsidRDefault="00604484" w:rsidP="00604484">
      <w:pPr>
        <w:numPr>
          <w:ilvl w:val="1"/>
          <w:numId w:val="9"/>
        </w:numPr>
        <w:tabs>
          <w:tab w:val="clear" w:pos="1440"/>
        </w:tabs>
      </w:pPr>
      <w:r w:rsidRPr="00C12F86">
        <w:rPr>
          <w:lang w:val="en-US"/>
        </w:rPr>
        <w:t>Whoever arrives first should open it and hold it for those who are following</w:t>
      </w:r>
    </w:p>
    <w:p w:rsidR="00604484" w:rsidRPr="00C12F86" w:rsidRDefault="00604484" w:rsidP="00604484">
      <w:pPr>
        <w:numPr>
          <w:ilvl w:val="1"/>
          <w:numId w:val="9"/>
        </w:numPr>
        <w:tabs>
          <w:tab w:val="clear" w:pos="1440"/>
        </w:tabs>
      </w:pPr>
      <w:r w:rsidRPr="00C12F86">
        <w:rPr>
          <w:lang w:val="en-US"/>
        </w:rPr>
        <w:t>Men should always open doors for women</w:t>
      </w:r>
    </w:p>
    <w:p w:rsidR="00604484" w:rsidRPr="00C12F86" w:rsidRDefault="00604484" w:rsidP="00604484">
      <w:pPr>
        <w:numPr>
          <w:ilvl w:val="1"/>
          <w:numId w:val="9"/>
        </w:numPr>
        <w:tabs>
          <w:tab w:val="clear" w:pos="1440"/>
        </w:tabs>
      </w:pPr>
      <w:r w:rsidRPr="00C12F86">
        <w:rPr>
          <w:lang w:val="en-US"/>
        </w:rPr>
        <w:t>Women should open doors for men to prove that they are no longer oppressed</w:t>
      </w:r>
    </w:p>
    <w:p w:rsidR="00604484" w:rsidRPr="00C12F86" w:rsidRDefault="00604484" w:rsidP="00604484">
      <w:pPr>
        <w:ind w:left="1080"/>
      </w:pPr>
      <w:r w:rsidRPr="00C12F86">
        <w:rPr>
          <w:lang w:val="en-US"/>
        </w:rPr>
        <w:t>d) Always open the door for someone of either sex if that person has his or her hands    full</w:t>
      </w:r>
    </w:p>
    <w:p w:rsidR="00604484" w:rsidRPr="00C12F86" w:rsidRDefault="00604484" w:rsidP="00604484">
      <w:r w:rsidRPr="00C12F86">
        <w:rPr>
          <w:lang w:val="en-US"/>
        </w:rPr>
        <w:t>11. When expressing thanks to someone who has given you a gift, you:</w:t>
      </w:r>
    </w:p>
    <w:p w:rsidR="00604484" w:rsidRPr="00C12F86" w:rsidRDefault="00604484" w:rsidP="00604484">
      <w:pPr>
        <w:numPr>
          <w:ilvl w:val="1"/>
          <w:numId w:val="10"/>
        </w:numPr>
        <w:tabs>
          <w:tab w:val="clear" w:pos="1440"/>
        </w:tabs>
      </w:pPr>
      <w:r w:rsidRPr="00C12F86">
        <w:rPr>
          <w:lang w:val="en-US"/>
        </w:rPr>
        <w:t>Send an email because it is faster and more efficient</w:t>
      </w:r>
    </w:p>
    <w:p w:rsidR="00604484" w:rsidRPr="00C12F86" w:rsidRDefault="00604484" w:rsidP="00604484">
      <w:pPr>
        <w:numPr>
          <w:ilvl w:val="1"/>
          <w:numId w:val="10"/>
        </w:numPr>
        <w:tabs>
          <w:tab w:val="clear" w:pos="1440"/>
        </w:tabs>
      </w:pPr>
      <w:r w:rsidRPr="00C12F86">
        <w:rPr>
          <w:lang w:val="en-US"/>
        </w:rPr>
        <w:t>Send a handwritten note within 48 hours</w:t>
      </w:r>
    </w:p>
    <w:p w:rsidR="00604484" w:rsidRPr="00C12F86" w:rsidRDefault="00604484" w:rsidP="00604484">
      <w:pPr>
        <w:numPr>
          <w:ilvl w:val="1"/>
          <w:numId w:val="10"/>
        </w:numPr>
        <w:tabs>
          <w:tab w:val="clear" w:pos="1440"/>
        </w:tabs>
      </w:pPr>
      <w:r w:rsidRPr="00C12F86">
        <w:rPr>
          <w:lang w:val="en-US"/>
        </w:rPr>
        <w:t>Pick up the phone and call within 72 hours</w:t>
      </w:r>
    </w:p>
    <w:p w:rsidR="00604484" w:rsidRPr="00C12F86" w:rsidRDefault="00604484" w:rsidP="00604484">
      <w:pPr>
        <w:ind w:left="360" w:firstLine="720"/>
      </w:pPr>
      <w:r w:rsidRPr="00C12F86">
        <w:rPr>
          <w:lang w:val="en-US"/>
        </w:rPr>
        <w:t>d) Consider a verbal thank you sufficient</w:t>
      </w:r>
    </w:p>
    <w:p w:rsidR="00604484" w:rsidRPr="00C12F86" w:rsidRDefault="00604484" w:rsidP="00604484"/>
    <w:p w:rsidR="008A7493" w:rsidRDefault="008A7493"/>
    <w:sectPr w:rsidR="008A7493" w:rsidSect="00604484">
      <w:pgSz w:w="11906" w:h="16838"/>
      <w:pgMar w:top="1440" w:right="1440" w:bottom="1440" w:left="1440" w:header="708" w:footer="708" w:gutter="0"/>
      <w:pgBorders w:offsetFrom="page">
        <w:top w:val="double" w:sz="2" w:space="24" w:color="385623" w:themeColor="accent6" w:themeShade="80"/>
        <w:left w:val="double" w:sz="2" w:space="24" w:color="385623" w:themeColor="accent6" w:themeShade="80"/>
        <w:bottom w:val="double" w:sz="2" w:space="24" w:color="385623" w:themeColor="accent6" w:themeShade="80"/>
        <w:right w:val="double" w:sz="2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84" w:rsidRDefault="00604484" w:rsidP="00604484">
      <w:pPr>
        <w:spacing w:after="0" w:line="240" w:lineRule="auto"/>
      </w:pPr>
      <w:r>
        <w:separator/>
      </w:r>
    </w:p>
  </w:endnote>
  <w:endnote w:type="continuationSeparator" w:id="0">
    <w:p w:rsidR="00604484" w:rsidRDefault="00604484" w:rsidP="0060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84" w:rsidRDefault="00604484" w:rsidP="00604484">
      <w:pPr>
        <w:spacing w:after="0" w:line="240" w:lineRule="auto"/>
      </w:pPr>
      <w:r>
        <w:separator/>
      </w:r>
    </w:p>
  </w:footnote>
  <w:footnote w:type="continuationSeparator" w:id="0">
    <w:p w:rsidR="00604484" w:rsidRDefault="00604484" w:rsidP="00604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DC2"/>
    <w:multiLevelType w:val="hybridMultilevel"/>
    <w:tmpl w:val="EFECB058"/>
    <w:lvl w:ilvl="0" w:tplc="CBBC87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0A8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B8C6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5676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341F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3D4E0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FA2E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2C2C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04B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F5DC4"/>
    <w:multiLevelType w:val="hybridMultilevel"/>
    <w:tmpl w:val="EF4CF90A"/>
    <w:lvl w:ilvl="0" w:tplc="8EEA1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3683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EC00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B853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68E7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2013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8603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E7CA6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28A5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A5214"/>
    <w:multiLevelType w:val="hybridMultilevel"/>
    <w:tmpl w:val="1C3A2402"/>
    <w:lvl w:ilvl="0" w:tplc="CD3ADC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3009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DEF4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082A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24B7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4A7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027B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5892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C864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C1A49"/>
    <w:multiLevelType w:val="hybridMultilevel"/>
    <w:tmpl w:val="52782862"/>
    <w:lvl w:ilvl="0" w:tplc="7BA85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10B5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AF0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4A43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A4BA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DA24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AC02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A4EF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2F7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C30DA"/>
    <w:multiLevelType w:val="hybridMultilevel"/>
    <w:tmpl w:val="D046A0E6"/>
    <w:lvl w:ilvl="0" w:tplc="2BA81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E3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3201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3862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F031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04B3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BA2C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D089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FFE4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63C7F"/>
    <w:multiLevelType w:val="hybridMultilevel"/>
    <w:tmpl w:val="482E72B0"/>
    <w:lvl w:ilvl="0" w:tplc="43A68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505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9820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CCE0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3B69E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DC01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34244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E8EC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5A9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914EA"/>
    <w:multiLevelType w:val="hybridMultilevel"/>
    <w:tmpl w:val="F13C2CB2"/>
    <w:lvl w:ilvl="0" w:tplc="FDFEA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2C5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0E6A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1AFD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228D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D04E8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4C43E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42D0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34BE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6227B"/>
    <w:multiLevelType w:val="hybridMultilevel"/>
    <w:tmpl w:val="56FA49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E13A1"/>
    <w:multiLevelType w:val="hybridMultilevel"/>
    <w:tmpl w:val="516AE2BE"/>
    <w:lvl w:ilvl="0" w:tplc="3FBC8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4CFB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249C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4C64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B6D4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98A7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5491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16E8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BE0D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84BFC"/>
    <w:multiLevelType w:val="hybridMultilevel"/>
    <w:tmpl w:val="6FF2F1C0"/>
    <w:lvl w:ilvl="0" w:tplc="D4E040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4CA0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0C7F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2E2A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82A80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056C1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25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E0D8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BC94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152BCC"/>
    <w:multiLevelType w:val="hybridMultilevel"/>
    <w:tmpl w:val="E7FEA3BA"/>
    <w:lvl w:ilvl="0" w:tplc="8D2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FAB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432B4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84236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70E96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FF2CB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9BA3B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6A9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1C5D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61"/>
    <w:rsid w:val="00416B61"/>
    <w:rsid w:val="00533259"/>
    <w:rsid w:val="00604484"/>
    <w:rsid w:val="008A7493"/>
    <w:rsid w:val="00A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C14E6-7336-4B77-A5F3-449745BE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84"/>
  </w:style>
  <w:style w:type="paragraph" w:styleId="Footer">
    <w:name w:val="footer"/>
    <w:basedOn w:val="Normal"/>
    <w:link w:val="FooterChar"/>
    <w:uiPriority w:val="99"/>
    <w:unhideWhenUsed/>
    <w:rsid w:val="00604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2023-10-13T09:50:00Z</dcterms:created>
  <dcterms:modified xsi:type="dcterms:W3CDTF">2023-10-13T09:54:00Z</dcterms:modified>
</cp:coreProperties>
</file>